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055AC0">
        <w:rPr>
          <w:sz w:val="22"/>
          <w:szCs w:val="22"/>
        </w:rPr>
        <w:tab/>
        <w:t>Ryan McGee</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1D1C54">
        <w:rPr>
          <w:sz w:val="22"/>
          <w:szCs w:val="22"/>
        </w:rPr>
        <w:t>March</w:t>
      </w:r>
      <w:r w:rsidR="00EB3622">
        <w:rPr>
          <w:sz w:val="22"/>
          <w:szCs w:val="22"/>
        </w:rPr>
        <w:t xml:space="preserve"> 202</w:t>
      </w:r>
      <w:r w:rsidR="00055AC0">
        <w:rPr>
          <w:sz w:val="22"/>
          <w:szCs w:val="22"/>
        </w:rPr>
        <w:t>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1D1C54">
        <w:rPr>
          <w:sz w:val="22"/>
          <w:szCs w:val="22"/>
        </w:rPr>
        <w:t>April 13</w:t>
      </w:r>
      <w:r w:rsidR="00055AC0">
        <w:rPr>
          <w:sz w:val="22"/>
          <w:szCs w:val="22"/>
        </w:rPr>
        <w:t>, 2022</w:t>
      </w:r>
    </w:p>
    <w:p w:rsidR="007670B0" w:rsidRDefault="007670B0">
      <w:pPr>
        <w:rPr>
          <w:sz w:val="22"/>
          <w:szCs w:val="22"/>
        </w:rPr>
      </w:pPr>
    </w:p>
    <w:p w:rsidR="001D1C54" w:rsidRDefault="001D1C54">
      <w:pPr>
        <w:rPr>
          <w:sz w:val="22"/>
          <w:szCs w:val="22"/>
        </w:rPr>
      </w:pPr>
    </w:p>
    <w:p w:rsidR="00055AC0" w:rsidRDefault="00055AC0" w:rsidP="00055AC0">
      <w:pPr>
        <w:rPr>
          <w:sz w:val="22"/>
          <w:szCs w:val="22"/>
        </w:rPr>
      </w:pPr>
      <w:r>
        <w:rPr>
          <w:sz w:val="22"/>
          <w:szCs w:val="22"/>
        </w:rPr>
        <w:t xml:space="preserve">Jordan Schank tendered his resignation as he applied for a job as Director for the town of Belgrade.  We wish him well in his career in Parks and Recreation.   </w:t>
      </w:r>
    </w:p>
    <w:p w:rsidR="00055AC0" w:rsidRDefault="00055AC0" w:rsidP="00055AC0">
      <w:pPr>
        <w:rPr>
          <w:sz w:val="22"/>
          <w:szCs w:val="22"/>
        </w:rPr>
      </w:pPr>
      <w:r>
        <w:rPr>
          <w:sz w:val="22"/>
          <w:szCs w:val="22"/>
        </w:rPr>
        <w:br/>
        <w:t>We posted for the position immediately and hired Phil Tierney as our Maintenance Supervisor.  Phil will have to hit the road running as spring is in the air and our gardens, parks and trails all need some TLC from the long winter.</w:t>
      </w:r>
      <w:r w:rsidR="00714E56">
        <w:rPr>
          <w:sz w:val="22"/>
          <w:szCs w:val="22"/>
        </w:rPr>
        <w:t xml:space="preserve">  We are still looking to hire one more seasonal soon. </w:t>
      </w:r>
    </w:p>
    <w:p w:rsidR="00055AC0" w:rsidRDefault="00055AC0" w:rsidP="00055AC0">
      <w:pPr>
        <w:rPr>
          <w:sz w:val="22"/>
          <w:szCs w:val="22"/>
        </w:rPr>
      </w:pPr>
    </w:p>
    <w:p w:rsidR="00055AC0" w:rsidRDefault="00055AC0" w:rsidP="00055AC0">
      <w:pPr>
        <w:rPr>
          <w:sz w:val="22"/>
          <w:szCs w:val="22"/>
        </w:rPr>
      </w:pPr>
      <w:r>
        <w:rPr>
          <w:sz w:val="22"/>
          <w:szCs w:val="22"/>
        </w:rPr>
        <w:t>In March we began seriously planning our Summer Day Camp and Summer Sports camps, including researching field trip options, contacting venues, and making reservations. Summer day camp seems to be very anticipated, as throughout the month of March we fielded daily phone calls from parents inquiring about how soon they could sign their children up.</w:t>
      </w:r>
    </w:p>
    <w:p w:rsidR="00055AC0" w:rsidRDefault="00055AC0" w:rsidP="00055AC0">
      <w:pPr>
        <w:rPr>
          <w:sz w:val="22"/>
          <w:szCs w:val="22"/>
        </w:rPr>
      </w:pPr>
    </w:p>
    <w:p w:rsidR="003C40FC" w:rsidRDefault="001D1C54" w:rsidP="0022048C">
      <w:pPr>
        <w:rPr>
          <w:sz w:val="22"/>
          <w:szCs w:val="22"/>
        </w:rPr>
      </w:pPr>
      <w:r>
        <w:rPr>
          <w:sz w:val="22"/>
          <w:szCs w:val="22"/>
        </w:rPr>
        <w:t xml:space="preserve">At Beaver Park, we continued to update signage and post additional reminders of park rules and clean-up. </w:t>
      </w:r>
    </w:p>
    <w:p w:rsidR="0022048C" w:rsidRDefault="0022048C" w:rsidP="0022048C">
      <w:pPr>
        <w:rPr>
          <w:sz w:val="22"/>
          <w:szCs w:val="22"/>
        </w:rPr>
      </w:pPr>
    </w:p>
    <w:p w:rsidR="00536F8D" w:rsidRPr="00B00C22" w:rsidRDefault="00536F8D" w:rsidP="0022048C">
      <w:pPr>
        <w:rPr>
          <w:sz w:val="22"/>
          <w:szCs w:val="22"/>
        </w:rPr>
      </w:pPr>
      <w:r w:rsidRPr="00B00C22">
        <w:rPr>
          <w:sz w:val="22"/>
          <w:szCs w:val="22"/>
        </w:rPr>
        <w:t>O</w:t>
      </w:r>
      <w:r w:rsidR="0001305F">
        <w:rPr>
          <w:sz w:val="22"/>
          <w:szCs w:val="22"/>
        </w:rPr>
        <w:t xml:space="preserve">ur Rec Committee meeting </w:t>
      </w:r>
      <w:r w:rsidRPr="00B00C22">
        <w:rPr>
          <w:sz w:val="22"/>
          <w:szCs w:val="22"/>
        </w:rPr>
        <w:t>was lengthy and well-attended as members discussed progress at Beaver</w:t>
      </w:r>
      <w:r w:rsidR="0001305F">
        <w:rPr>
          <w:sz w:val="22"/>
          <w:szCs w:val="22"/>
        </w:rPr>
        <w:t xml:space="preserve"> Park, Moxie Festival events and budget 2023</w:t>
      </w:r>
      <w:r w:rsidRPr="00B00C22">
        <w:rPr>
          <w:sz w:val="22"/>
          <w:szCs w:val="22"/>
        </w:rPr>
        <w:t>.</w:t>
      </w:r>
      <w:r w:rsidR="0001305F">
        <w:rPr>
          <w:sz w:val="22"/>
          <w:szCs w:val="22"/>
        </w:rPr>
        <w:t xml:space="preserve">  So much to look forward to.  </w:t>
      </w:r>
      <w:r w:rsidRPr="00B00C22">
        <w:rPr>
          <w:sz w:val="22"/>
          <w:szCs w:val="22"/>
        </w:rPr>
        <w:t xml:space="preserve"> </w:t>
      </w:r>
    </w:p>
    <w:p w:rsidR="00536F8D" w:rsidRDefault="00536F8D" w:rsidP="0022048C"/>
    <w:p w:rsidR="00B31AE3" w:rsidRPr="001D1C54" w:rsidRDefault="00B31AE3" w:rsidP="0022048C">
      <w:pPr>
        <w:rPr>
          <w:color w:val="000000" w:themeColor="text1"/>
          <w:szCs w:val="24"/>
        </w:rPr>
      </w:pPr>
      <w:r>
        <w:rPr>
          <w:sz w:val="22"/>
          <w:szCs w:val="22"/>
        </w:rPr>
        <w:t>Before a</w:t>
      </w:r>
      <w:r w:rsidR="00714E56">
        <w:rPr>
          <w:sz w:val="22"/>
          <w:szCs w:val="22"/>
        </w:rPr>
        <w:t>nd After Scho</w:t>
      </w:r>
      <w:r w:rsidR="0001305F">
        <w:rPr>
          <w:sz w:val="22"/>
          <w:szCs w:val="22"/>
        </w:rPr>
        <w:t>ol is our staple program that operates daily.  We are always adding more participants every day!</w:t>
      </w:r>
    </w:p>
    <w:p w:rsidR="0022048C" w:rsidRDefault="0022048C" w:rsidP="001D1C54">
      <w:pPr>
        <w:rPr>
          <w:color w:val="000000" w:themeColor="text1"/>
          <w:szCs w:val="24"/>
        </w:rPr>
      </w:pPr>
    </w:p>
    <w:p w:rsidR="001D1C54" w:rsidRDefault="00536F8D" w:rsidP="001D1C54">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76200</wp:posOffset>
            </wp:positionV>
            <wp:extent cx="1547495" cy="609600"/>
            <wp:effectExtent l="0" t="0" r="0" b="0"/>
            <wp:wrapTight wrapText="bothSides">
              <wp:wrapPolygon edited="0">
                <wp:start x="0" y="0"/>
                <wp:lineTo x="0" y="20925"/>
                <wp:lineTo x="21272" y="20925"/>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G logo.png"/>
                    <pic:cNvPicPr/>
                  </pic:nvPicPr>
                  <pic:blipFill>
                    <a:blip r:embed="rId8">
                      <a:extLst>
                        <a:ext uri="{28A0092B-C50C-407E-A947-70E740481C1C}">
                          <a14:useLocalDpi xmlns:a14="http://schemas.microsoft.com/office/drawing/2010/main" val="0"/>
                        </a:ext>
                      </a:extLst>
                    </a:blip>
                    <a:stretch>
                      <a:fillRect/>
                    </a:stretch>
                  </pic:blipFill>
                  <pic:spPr>
                    <a:xfrm>
                      <a:off x="0" y="0"/>
                      <a:ext cx="1547495" cy="609600"/>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szCs w:val="24"/>
        </w:rPr>
        <w:t>In the month of March we opened up sign-ups for our Lisbon Community Garden program, and started orchestrating volunteers for garden clean-up throughout town, as well as starting seeds and planning summer projects.</w:t>
      </w:r>
    </w:p>
    <w:p w:rsidR="00536F8D" w:rsidRDefault="00536F8D" w:rsidP="001D1C54"/>
    <w:p w:rsidR="00047635" w:rsidRDefault="00047635">
      <w:pPr>
        <w:rPr>
          <w:sz w:val="22"/>
          <w:szCs w:val="22"/>
        </w:rPr>
      </w:pPr>
    </w:p>
    <w:p w:rsidR="00047635" w:rsidRDefault="00047635">
      <w:pPr>
        <w:rPr>
          <w:sz w:val="22"/>
          <w:szCs w:val="22"/>
        </w:rPr>
      </w:pPr>
    </w:p>
    <w:p w:rsidR="00047635" w:rsidRDefault="00047635">
      <w:pPr>
        <w:rPr>
          <w:sz w:val="22"/>
          <w:szCs w:val="22"/>
        </w:rPr>
      </w:pPr>
    </w:p>
    <w:p w:rsidR="00047635" w:rsidRDefault="00047635">
      <w:pPr>
        <w:rPr>
          <w:sz w:val="22"/>
          <w:szCs w:val="22"/>
        </w:rPr>
      </w:pPr>
    </w:p>
    <w:p w:rsidR="00047635" w:rsidRDefault="00047635">
      <w:pPr>
        <w:rPr>
          <w:sz w:val="22"/>
          <w:szCs w:val="22"/>
        </w:rPr>
      </w:pPr>
    </w:p>
    <w:p w:rsidR="00047635" w:rsidRDefault="00047635">
      <w:pPr>
        <w:rPr>
          <w:sz w:val="22"/>
          <w:szCs w:val="22"/>
        </w:rPr>
      </w:pPr>
    </w:p>
    <w:p w:rsidR="00047635" w:rsidRDefault="00047635">
      <w:pPr>
        <w:rPr>
          <w:sz w:val="22"/>
          <w:szCs w:val="22"/>
        </w:rPr>
      </w:pPr>
    </w:p>
    <w:p w:rsidR="00047635" w:rsidRDefault="00047635">
      <w:pPr>
        <w:rPr>
          <w:sz w:val="22"/>
          <w:szCs w:val="22"/>
        </w:rPr>
      </w:pPr>
    </w:p>
    <w:p w:rsidR="00047635" w:rsidRDefault="00047635">
      <w:pPr>
        <w:rPr>
          <w:sz w:val="22"/>
          <w:szCs w:val="22"/>
        </w:rPr>
      </w:pPr>
      <w:r>
        <w:rPr>
          <w:sz w:val="22"/>
          <w:szCs w:val="22"/>
        </w:rPr>
        <w:t xml:space="preserve">Our projects are many as we move deeper into spring.  We need to get all the gardens cleaned up from winter.  To do this we need to hire our seasonal staff.  This has been a challenge as we are not getting very many applicants.  </w:t>
      </w:r>
    </w:p>
    <w:p w:rsidR="00047635" w:rsidRDefault="00047635">
      <w:pPr>
        <w:rPr>
          <w:sz w:val="22"/>
          <w:szCs w:val="22"/>
        </w:rPr>
      </w:pPr>
    </w:p>
    <w:p w:rsidR="00047635" w:rsidRDefault="00047635" w:rsidP="00047635">
      <w:pPr>
        <w:pStyle w:val="ListParagraph"/>
        <w:numPr>
          <w:ilvl w:val="0"/>
          <w:numId w:val="1"/>
        </w:numPr>
        <w:rPr>
          <w:sz w:val="22"/>
          <w:szCs w:val="22"/>
        </w:rPr>
      </w:pPr>
      <w:r>
        <w:rPr>
          <w:sz w:val="22"/>
          <w:szCs w:val="22"/>
        </w:rPr>
        <w:t>Hire Staff for parks</w:t>
      </w:r>
    </w:p>
    <w:p w:rsidR="00714E56" w:rsidRDefault="00714E56" w:rsidP="00047635">
      <w:pPr>
        <w:pStyle w:val="ListParagraph"/>
        <w:numPr>
          <w:ilvl w:val="0"/>
          <w:numId w:val="1"/>
        </w:numPr>
        <w:rPr>
          <w:sz w:val="22"/>
          <w:szCs w:val="22"/>
        </w:rPr>
      </w:pPr>
      <w:r>
        <w:rPr>
          <w:sz w:val="22"/>
          <w:szCs w:val="22"/>
        </w:rPr>
        <w:t>Finish the gazebo at Graziano Square</w:t>
      </w:r>
    </w:p>
    <w:p w:rsidR="00714E56" w:rsidRDefault="00714E56" w:rsidP="00047635">
      <w:pPr>
        <w:pStyle w:val="ListParagraph"/>
        <w:numPr>
          <w:ilvl w:val="0"/>
          <w:numId w:val="1"/>
        </w:numPr>
        <w:rPr>
          <w:sz w:val="22"/>
          <w:szCs w:val="22"/>
        </w:rPr>
      </w:pPr>
      <w:r>
        <w:rPr>
          <w:sz w:val="22"/>
          <w:szCs w:val="22"/>
        </w:rPr>
        <w:t>Install the guardrail at Miller Trail</w:t>
      </w:r>
    </w:p>
    <w:p w:rsidR="00047635" w:rsidRDefault="00047635" w:rsidP="00047635">
      <w:pPr>
        <w:pStyle w:val="ListParagraph"/>
        <w:numPr>
          <w:ilvl w:val="0"/>
          <w:numId w:val="1"/>
        </w:numPr>
        <w:rPr>
          <w:sz w:val="22"/>
          <w:szCs w:val="22"/>
        </w:rPr>
      </w:pPr>
      <w:r>
        <w:rPr>
          <w:sz w:val="22"/>
          <w:szCs w:val="22"/>
        </w:rPr>
        <w:t>Clean up all parks, gardens, and trails from winter</w:t>
      </w:r>
    </w:p>
    <w:p w:rsidR="00047635" w:rsidRDefault="00047635" w:rsidP="00047635">
      <w:pPr>
        <w:pStyle w:val="ListParagraph"/>
        <w:numPr>
          <w:ilvl w:val="0"/>
          <w:numId w:val="1"/>
        </w:numPr>
        <w:rPr>
          <w:sz w:val="22"/>
          <w:szCs w:val="22"/>
        </w:rPr>
      </w:pPr>
      <w:r>
        <w:rPr>
          <w:sz w:val="22"/>
          <w:szCs w:val="22"/>
        </w:rPr>
        <w:t>Open park road after York raking and grading</w:t>
      </w:r>
    </w:p>
    <w:p w:rsidR="00047635" w:rsidRDefault="00047635" w:rsidP="00047635">
      <w:pPr>
        <w:pStyle w:val="ListParagraph"/>
        <w:numPr>
          <w:ilvl w:val="0"/>
          <w:numId w:val="1"/>
        </w:numPr>
        <w:rPr>
          <w:sz w:val="22"/>
          <w:szCs w:val="22"/>
        </w:rPr>
      </w:pPr>
      <w:r>
        <w:rPr>
          <w:sz w:val="22"/>
          <w:szCs w:val="22"/>
        </w:rPr>
        <w:t>Clean up debris around new parking lot at Beaver Park</w:t>
      </w:r>
    </w:p>
    <w:p w:rsidR="00047635" w:rsidRDefault="00C02B88" w:rsidP="00047635">
      <w:pPr>
        <w:pStyle w:val="ListParagraph"/>
        <w:numPr>
          <w:ilvl w:val="0"/>
          <w:numId w:val="1"/>
        </w:numPr>
        <w:rPr>
          <w:sz w:val="22"/>
          <w:szCs w:val="22"/>
        </w:rPr>
      </w:pPr>
      <w:r>
        <w:rPr>
          <w:sz w:val="22"/>
          <w:szCs w:val="22"/>
        </w:rPr>
        <w:t xml:space="preserve">Open and prepare Pinewoods </w:t>
      </w:r>
      <w:r w:rsidR="00047635">
        <w:rPr>
          <w:sz w:val="22"/>
          <w:szCs w:val="22"/>
        </w:rPr>
        <w:t xml:space="preserve">ballfields.  Put up new NO HUNTING SIGNS and repair dugout that blew over in </w:t>
      </w:r>
      <w:r w:rsidR="00055AC0">
        <w:rPr>
          <w:sz w:val="22"/>
          <w:szCs w:val="22"/>
        </w:rPr>
        <w:t xml:space="preserve">last </w:t>
      </w:r>
      <w:r w:rsidR="00047635">
        <w:rPr>
          <w:sz w:val="22"/>
          <w:szCs w:val="22"/>
        </w:rPr>
        <w:t>March.</w:t>
      </w:r>
    </w:p>
    <w:p w:rsidR="00047635" w:rsidRDefault="00047635" w:rsidP="00047635">
      <w:pPr>
        <w:pStyle w:val="ListParagraph"/>
        <w:numPr>
          <w:ilvl w:val="0"/>
          <w:numId w:val="1"/>
        </w:numPr>
        <w:rPr>
          <w:sz w:val="22"/>
          <w:szCs w:val="22"/>
        </w:rPr>
      </w:pPr>
      <w:r>
        <w:rPr>
          <w:sz w:val="22"/>
          <w:szCs w:val="22"/>
        </w:rPr>
        <w:t>Put out bike racks, planters, tennis wind screens.</w:t>
      </w:r>
    </w:p>
    <w:p w:rsidR="00047635" w:rsidRDefault="00047635" w:rsidP="00047635">
      <w:pPr>
        <w:pStyle w:val="ListParagraph"/>
        <w:numPr>
          <w:ilvl w:val="0"/>
          <w:numId w:val="1"/>
        </w:numPr>
        <w:rPr>
          <w:sz w:val="22"/>
          <w:szCs w:val="22"/>
        </w:rPr>
      </w:pPr>
      <w:r>
        <w:rPr>
          <w:sz w:val="22"/>
          <w:szCs w:val="22"/>
        </w:rPr>
        <w:t xml:space="preserve">Program planning for </w:t>
      </w:r>
      <w:r w:rsidR="00055AC0">
        <w:rPr>
          <w:sz w:val="22"/>
          <w:szCs w:val="22"/>
        </w:rPr>
        <w:t xml:space="preserve">all of Moxie Festival Events as well as the </w:t>
      </w:r>
      <w:r>
        <w:rPr>
          <w:sz w:val="22"/>
          <w:szCs w:val="22"/>
        </w:rPr>
        <w:t>5k, car show, and fireworks</w:t>
      </w:r>
    </w:p>
    <w:p w:rsidR="00047635" w:rsidRPr="00047635" w:rsidRDefault="00C02B88" w:rsidP="00047635">
      <w:pPr>
        <w:pStyle w:val="ListParagraph"/>
        <w:numPr>
          <w:ilvl w:val="0"/>
          <w:numId w:val="1"/>
        </w:numPr>
        <w:rPr>
          <w:sz w:val="22"/>
          <w:szCs w:val="22"/>
        </w:rPr>
      </w:pPr>
      <w:r>
        <w:rPr>
          <w:sz w:val="22"/>
          <w:szCs w:val="22"/>
        </w:rPr>
        <w:t>Take summer registrations</w:t>
      </w:r>
    </w:p>
    <w:sectPr w:rsidR="00047635" w:rsidRPr="00047635"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C8" w:rsidRDefault="00CC3CC8">
      <w:r>
        <w:separator/>
      </w:r>
    </w:p>
  </w:endnote>
  <w:endnote w:type="continuationSeparator" w:id="0">
    <w:p w:rsidR="00CC3CC8" w:rsidRDefault="00CC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C8" w:rsidRDefault="00CC3CC8">
      <w:r>
        <w:separator/>
      </w:r>
    </w:p>
  </w:footnote>
  <w:footnote w:type="continuationSeparator" w:id="0">
    <w:p w:rsidR="00CC3CC8" w:rsidRDefault="00CC3C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47635"/>
    <w:rsid w:val="00055AC0"/>
    <w:rsid w:val="00074BF0"/>
    <w:rsid w:val="000A0976"/>
    <w:rsid w:val="000B1B69"/>
    <w:rsid w:val="000B79B0"/>
    <w:rsid w:val="000F31E3"/>
    <w:rsid w:val="000F5D11"/>
    <w:rsid w:val="00105F04"/>
    <w:rsid w:val="00131483"/>
    <w:rsid w:val="00160FAE"/>
    <w:rsid w:val="00166004"/>
    <w:rsid w:val="00195667"/>
    <w:rsid w:val="001D1C54"/>
    <w:rsid w:val="001D4770"/>
    <w:rsid w:val="00200D68"/>
    <w:rsid w:val="0020425B"/>
    <w:rsid w:val="002042DE"/>
    <w:rsid w:val="0022048C"/>
    <w:rsid w:val="00224D1B"/>
    <w:rsid w:val="002449C2"/>
    <w:rsid w:val="002458AD"/>
    <w:rsid w:val="00263E61"/>
    <w:rsid w:val="00264EF5"/>
    <w:rsid w:val="002835F5"/>
    <w:rsid w:val="002858FB"/>
    <w:rsid w:val="002A3082"/>
    <w:rsid w:val="002E0C32"/>
    <w:rsid w:val="003123A9"/>
    <w:rsid w:val="00333442"/>
    <w:rsid w:val="0037392D"/>
    <w:rsid w:val="00392D8B"/>
    <w:rsid w:val="00395E7F"/>
    <w:rsid w:val="003C40FC"/>
    <w:rsid w:val="003C5DA1"/>
    <w:rsid w:val="003D28D7"/>
    <w:rsid w:val="00407461"/>
    <w:rsid w:val="0041168A"/>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C0E51"/>
    <w:rsid w:val="005E2611"/>
    <w:rsid w:val="005E4AB4"/>
    <w:rsid w:val="0066230C"/>
    <w:rsid w:val="0066600C"/>
    <w:rsid w:val="006C5585"/>
    <w:rsid w:val="006C6705"/>
    <w:rsid w:val="00710BE7"/>
    <w:rsid w:val="00714E56"/>
    <w:rsid w:val="00723435"/>
    <w:rsid w:val="0072361A"/>
    <w:rsid w:val="007670B0"/>
    <w:rsid w:val="00782D64"/>
    <w:rsid w:val="0078713D"/>
    <w:rsid w:val="00797230"/>
    <w:rsid w:val="00797C46"/>
    <w:rsid w:val="007C1380"/>
    <w:rsid w:val="007E0CFA"/>
    <w:rsid w:val="00813ACC"/>
    <w:rsid w:val="00870EE8"/>
    <w:rsid w:val="008974AB"/>
    <w:rsid w:val="008A550B"/>
    <w:rsid w:val="008B1586"/>
    <w:rsid w:val="00905A09"/>
    <w:rsid w:val="009209E4"/>
    <w:rsid w:val="00934FA4"/>
    <w:rsid w:val="0096088F"/>
    <w:rsid w:val="00962366"/>
    <w:rsid w:val="00972628"/>
    <w:rsid w:val="0097492E"/>
    <w:rsid w:val="00993B80"/>
    <w:rsid w:val="009B0E3D"/>
    <w:rsid w:val="009B2B8D"/>
    <w:rsid w:val="00A10D94"/>
    <w:rsid w:val="00A31114"/>
    <w:rsid w:val="00A46269"/>
    <w:rsid w:val="00A74809"/>
    <w:rsid w:val="00A77D15"/>
    <w:rsid w:val="00A84A31"/>
    <w:rsid w:val="00A853BB"/>
    <w:rsid w:val="00AC0E72"/>
    <w:rsid w:val="00AD3CC9"/>
    <w:rsid w:val="00AD5940"/>
    <w:rsid w:val="00B00C22"/>
    <w:rsid w:val="00B01EB3"/>
    <w:rsid w:val="00B0432C"/>
    <w:rsid w:val="00B2148B"/>
    <w:rsid w:val="00B31AE3"/>
    <w:rsid w:val="00BA5F91"/>
    <w:rsid w:val="00BB2A2D"/>
    <w:rsid w:val="00BC4BF1"/>
    <w:rsid w:val="00BD173A"/>
    <w:rsid w:val="00C02B88"/>
    <w:rsid w:val="00C14E4A"/>
    <w:rsid w:val="00C21535"/>
    <w:rsid w:val="00C24AAE"/>
    <w:rsid w:val="00C32E67"/>
    <w:rsid w:val="00C6622C"/>
    <w:rsid w:val="00C701B5"/>
    <w:rsid w:val="00C71DD4"/>
    <w:rsid w:val="00C85029"/>
    <w:rsid w:val="00CA3AAF"/>
    <w:rsid w:val="00CB64AA"/>
    <w:rsid w:val="00CC3CC8"/>
    <w:rsid w:val="00CD0950"/>
    <w:rsid w:val="00CF2246"/>
    <w:rsid w:val="00D30C13"/>
    <w:rsid w:val="00D34A19"/>
    <w:rsid w:val="00D36E9D"/>
    <w:rsid w:val="00D676F7"/>
    <w:rsid w:val="00D70B0D"/>
    <w:rsid w:val="00D87A3B"/>
    <w:rsid w:val="00DC42AE"/>
    <w:rsid w:val="00DE1059"/>
    <w:rsid w:val="00E12A8C"/>
    <w:rsid w:val="00E16B81"/>
    <w:rsid w:val="00E2246F"/>
    <w:rsid w:val="00E606B9"/>
    <w:rsid w:val="00E91AB6"/>
    <w:rsid w:val="00EB3622"/>
    <w:rsid w:val="00EC14D8"/>
    <w:rsid w:val="00EC430D"/>
    <w:rsid w:val="00EF037B"/>
    <w:rsid w:val="00EF2257"/>
    <w:rsid w:val="00EF71C5"/>
    <w:rsid w:val="00F131B0"/>
    <w:rsid w:val="00F463D4"/>
    <w:rsid w:val="00F77BE8"/>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140258A"/>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Anne Moore</dc:creator>
  <cp:lastModifiedBy>Mark Stevens</cp:lastModifiedBy>
  <cp:revision>2</cp:revision>
  <cp:lastPrinted>2019-12-11T20:51:00Z</cp:lastPrinted>
  <dcterms:created xsi:type="dcterms:W3CDTF">2022-04-13T20:43:00Z</dcterms:created>
  <dcterms:modified xsi:type="dcterms:W3CDTF">2022-04-13T20:43:00Z</dcterms:modified>
</cp:coreProperties>
</file>